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779AA" w14:textId="5832FD65" w:rsidR="007A01CD" w:rsidRDefault="007B7EB7" w:rsidP="007A01CD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Kármán András</w:t>
      </w:r>
      <w:r w:rsidR="007A01CD" w:rsidRPr="007A01CD">
        <w:rPr>
          <w:rFonts w:ascii="Aptos" w:hAnsi="Aptos"/>
          <w:sz w:val="24"/>
          <w:szCs w:val="24"/>
        </w:rPr>
        <w:br/>
      </w:r>
      <w:r>
        <w:rPr>
          <w:rFonts w:ascii="Aptos" w:hAnsi="Aptos"/>
          <w:sz w:val="24"/>
          <w:szCs w:val="24"/>
        </w:rPr>
        <w:t>Pénzügyminiszter</w:t>
      </w:r>
    </w:p>
    <w:p w14:paraId="73CA87E7" w14:textId="77777777" w:rsidR="007A01CD" w:rsidRPr="007A01CD" w:rsidRDefault="007A01CD" w:rsidP="007A01CD">
      <w:pPr>
        <w:spacing w:after="0" w:line="240" w:lineRule="auto"/>
        <w:rPr>
          <w:rFonts w:ascii="Aptos" w:hAnsi="Aptos"/>
          <w:sz w:val="24"/>
          <w:szCs w:val="24"/>
        </w:rPr>
      </w:pPr>
    </w:p>
    <w:p w14:paraId="6492E4FD" w14:textId="10B4925A" w:rsidR="00BD25EA" w:rsidRDefault="007A01CD" w:rsidP="007A01CD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 xml:space="preserve">Tárgy: </w:t>
      </w:r>
      <w:r w:rsidR="00BD25EA" w:rsidRPr="00BD25EA">
        <w:rPr>
          <w:rFonts w:ascii="Aptos" w:hAnsi="Aptos"/>
          <w:b/>
          <w:bCs/>
          <w:sz w:val="24"/>
          <w:szCs w:val="24"/>
        </w:rPr>
        <w:t>A szakszervezeti szövetségek követelései a</w:t>
      </w:r>
      <w:r w:rsidR="00071047">
        <w:rPr>
          <w:rFonts w:ascii="Aptos" w:hAnsi="Aptos"/>
          <w:b/>
          <w:bCs/>
          <w:sz w:val="24"/>
          <w:szCs w:val="24"/>
        </w:rPr>
        <w:t>z Európai Unió</w:t>
      </w:r>
      <w:r w:rsidR="00BD25EA" w:rsidRPr="00BD25EA">
        <w:rPr>
          <w:rFonts w:ascii="Aptos" w:hAnsi="Aptos"/>
          <w:b/>
          <w:bCs/>
          <w:sz w:val="24"/>
          <w:szCs w:val="24"/>
        </w:rPr>
        <w:t xml:space="preserve"> </w:t>
      </w:r>
      <w:r>
        <w:rPr>
          <w:rFonts w:ascii="Aptos" w:hAnsi="Aptos"/>
          <w:b/>
          <w:bCs/>
          <w:sz w:val="24"/>
          <w:szCs w:val="24"/>
        </w:rPr>
        <w:t>2028–2034-es többéves pénzügyi keret</w:t>
      </w:r>
      <w:r w:rsidR="00071047">
        <w:rPr>
          <w:rFonts w:ascii="Aptos" w:hAnsi="Aptos"/>
          <w:b/>
          <w:bCs/>
          <w:sz w:val="24"/>
          <w:szCs w:val="24"/>
        </w:rPr>
        <w:t>e kapcsán</w:t>
      </w:r>
    </w:p>
    <w:p w14:paraId="340B2CD2" w14:textId="77777777" w:rsidR="007A01CD" w:rsidRDefault="007A01CD" w:rsidP="007A01CD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</w:p>
    <w:p w14:paraId="7F5F70BC" w14:textId="4322FD1F" w:rsidR="007A01CD" w:rsidRPr="007A01CD" w:rsidRDefault="007A01CD" w:rsidP="007A01CD">
      <w:pPr>
        <w:spacing w:after="0" w:line="240" w:lineRule="auto"/>
        <w:rPr>
          <w:rFonts w:ascii="Aptos" w:hAnsi="Aptos"/>
          <w:sz w:val="24"/>
          <w:szCs w:val="24"/>
        </w:rPr>
      </w:pPr>
      <w:r w:rsidRPr="007A01CD">
        <w:rPr>
          <w:rFonts w:ascii="Aptos" w:hAnsi="Aptos"/>
          <w:sz w:val="24"/>
          <w:szCs w:val="24"/>
        </w:rPr>
        <w:t>Tisztelt Miniszter Úr!</w:t>
      </w:r>
    </w:p>
    <w:p w14:paraId="582E379D" w14:textId="77777777" w:rsidR="007A01CD" w:rsidRDefault="007A01CD" w:rsidP="007A01CD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</w:p>
    <w:p w14:paraId="45E4BFDE" w14:textId="510BD003" w:rsidR="007A01CD" w:rsidRDefault="008A6BFE" w:rsidP="008A6BFE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8A6BFE">
        <w:rPr>
          <w:rFonts w:ascii="Aptos" w:hAnsi="Aptos"/>
          <w:sz w:val="24"/>
          <w:szCs w:val="24"/>
        </w:rPr>
        <w:t>Az Európai Unió 2028–2034 közötti többéves pénzügyi keretének (</w:t>
      </w:r>
      <w:r w:rsidR="000F207A">
        <w:rPr>
          <w:rFonts w:ascii="Aptos" w:hAnsi="Aptos"/>
          <w:sz w:val="24"/>
          <w:szCs w:val="24"/>
        </w:rPr>
        <w:t>MFF</w:t>
      </w:r>
      <w:r w:rsidRPr="008A6BFE">
        <w:rPr>
          <w:rFonts w:ascii="Aptos" w:hAnsi="Aptos"/>
          <w:sz w:val="24"/>
          <w:szCs w:val="24"/>
        </w:rPr>
        <w:t>) előkészítése meghatározó jelentőségű lesz az európai foglalkoztatás-, szociális és kohéziós politika jövője szempontjából. A jelenlegi tárgyalási folyamat olyan hosszú távú döntéseket alapoz meg, amelyek közvetlen hatással lesznek a munkavállalók élet- és munkakörülményeire, a közszolgáltatások finanszírozására, valamint a társadalmi kohézió erősítésére az Európai Unió egészében</w:t>
      </w:r>
      <w:r w:rsidR="006E0111">
        <w:rPr>
          <w:rFonts w:ascii="Aptos" w:hAnsi="Aptos"/>
          <w:sz w:val="24"/>
          <w:szCs w:val="24"/>
        </w:rPr>
        <w:t>, így Magyarországon is</w:t>
      </w:r>
      <w:r w:rsidRPr="008A6BFE">
        <w:rPr>
          <w:rFonts w:ascii="Aptos" w:hAnsi="Aptos"/>
          <w:sz w:val="24"/>
          <w:szCs w:val="24"/>
        </w:rPr>
        <w:t>.</w:t>
      </w:r>
    </w:p>
    <w:p w14:paraId="08D4DC44" w14:textId="77777777" w:rsidR="008A6BFE" w:rsidRDefault="008A6BFE" w:rsidP="008A6BFE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14:paraId="3B6FF4C1" w14:textId="5F1C213C" w:rsidR="008A6BFE" w:rsidRDefault="008A6BFE" w:rsidP="000F207A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8A6BFE">
        <w:rPr>
          <w:rFonts w:ascii="Aptos" w:hAnsi="Aptos"/>
          <w:sz w:val="24"/>
          <w:szCs w:val="24"/>
        </w:rPr>
        <w:t xml:space="preserve">Meggyőződésünk, hogy az MFF-ről szóló tárgyalások során Magyarországnak olyan álláspontot szükséges képviselnie, amely határozottan kiáll a kohéziós politika, valamint a szociális párbeszéd és a kollektív </w:t>
      </w:r>
      <w:r w:rsidR="000F207A">
        <w:rPr>
          <w:rFonts w:ascii="Aptos" w:hAnsi="Aptos"/>
          <w:sz w:val="24"/>
          <w:szCs w:val="24"/>
        </w:rPr>
        <w:t>tárgyalások</w:t>
      </w:r>
      <w:r w:rsidRPr="008A6BFE">
        <w:rPr>
          <w:rFonts w:ascii="Aptos" w:hAnsi="Aptos"/>
          <w:sz w:val="24"/>
          <w:szCs w:val="24"/>
        </w:rPr>
        <w:t xml:space="preserve"> uniós támogatásának megőrzése és megerősítése mellett.</w:t>
      </w:r>
    </w:p>
    <w:p w14:paraId="11064179" w14:textId="77777777" w:rsidR="000F207A" w:rsidRDefault="000F207A" w:rsidP="000F207A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14:paraId="0622237D" w14:textId="504531B4" w:rsidR="000F207A" w:rsidRDefault="000F207A" w:rsidP="000F207A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Ennek keretében </w:t>
      </w:r>
      <w:r w:rsidR="00233831">
        <w:rPr>
          <w:rFonts w:ascii="Aptos" w:hAnsi="Aptos"/>
          <w:sz w:val="24"/>
          <w:szCs w:val="24"/>
        </w:rPr>
        <w:t xml:space="preserve">különösen </w:t>
      </w:r>
      <w:r>
        <w:rPr>
          <w:rFonts w:ascii="Aptos" w:hAnsi="Aptos"/>
          <w:sz w:val="24"/>
          <w:szCs w:val="24"/>
        </w:rPr>
        <w:t>fontos, hogy az Európai Szociális Alap</w:t>
      </w:r>
      <w:r w:rsidR="00D57EA0">
        <w:rPr>
          <w:rFonts w:ascii="Aptos" w:hAnsi="Aptos"/>
          <w:sz w:val="24"/>
          <w:szCs w:val="24"/>
        </w:rPr>
        <w:t xml:space="preserve"> (ESZA, ESZA+)</w:t>
      </w:r>
      <w:r>
        <w:rPr>
          <w:rFonts w:ascii="Aptos" w:hAnsi="Aptos"/>
          <w:sz w:val="24"/>
          <w:szCs w:val="24"/>
        </w:rPr>
        <w:t xml:space="preserve"> </w:t>
      </w:r>
      <w:r w:rsidRPr="000F207A">
        <w:rPr>
          <w:rFonts w:ascii="Aptos" w:hAnsi="Aptos"/>
          <w:sz w:val="24"/>
          <w:szCs w:val="24"/>
        </w:rPr>
        <w:t>önálló, egyértelműen azonosítható</w:t>
      </w:r>
      <w:r w:rsidR="00D57EA0">
        <w:rPr>
          <w:rFonts w:ascii="Aptos" w:hAnsi="Aptos"/>
          <w:sz w:val="24"/>
          <w:szCs w:val="24"/>
        </w:rPr>
        <w:t xml:space="preserve">, </w:t>
      </w:r>
      <w:r w:rsidR="00233831">
        <w:rPr>
          <w:rFonts w:ascii="Aptos" w:hAnsi="Aptos"/>
          <w:sz w:val="24"/>
          <w:szCs w:val="24"/>
        </w:rPr>
        <w:t xml:space="preserve">jól </w:t>
      </w:r>
      <w:r w:rsidR="00D57EA0">
        <w:rPr>
          <w:rFonts w:ascii="Aptos" w:hAnsi="Aptos"/>
          <w:sz w:val="24"/>
          <w:szCs w:val="24"/>
        </w:rPr>
        <w:t>elkülönült</w:t>
      </w:r>
      <w:r w:rsidRPr="000F207A">
        <w:rPr>
          <w:rFonts w:ascii="Aptos" w:hAnsi="Aptos"/>
          <w:sz w:val="24"/>
          <w:szCs w:val="24"/>
        </w:rPr>
        <w:t xml:space="preserve"> alap</w:t>
      </w:r>
      <w:r>
        <w:rPr>
          <w:rFonts w:ascii="Aptos" w:hAnsi="Aptos"/>
          <w:sz w:val="24"/>
          <w:szCs w:val="24"/>
        </w:rPr>
        <w:t xml:space="preserve"> maradjon</w:t>
      </w:r>
      <w:r w:rsidR="00D57EA0">
        <w:rPr>
          <w:rFonts w:ascii="Aptos" w:hAnsi="Aptos"/>
          <w:sz w:val="24"/>
          <w:szCs w:val="24"/>
        </w:rPr>
        <w:t xml:space="preserve"> a következő ciklusban is</w:t>
      </w:r>
      <w:r w:rsidRPr="000F207A">
        <w:rPr>
          <w:rFonts w:ascii="Aptos" w:hAnsi="Aptos"/>
          <w:sz w:val="24"/>
          <w:szCs w:val="24"/>
        </w:rPr>
        <w:t xml:space="preserve">. </w:t>
      </w:r>
      <w:r w:rsidR="00D57EA0">
        <w:rPr>
          <w:rFonts w:ascii="Aptos" w:hAnsi="Aptos"/>
          <w:sz w:val="24"/>
          <w:szCs w:val="24"/>
        </w:rPr>
        <w:t>Mivel az alap az Európai Unió</w:t>
      </w:r>
      <w:r w:rsidR="001B6D50">
        <w:rPr>
          <w:rFonts w:ascii="Aptos" w:hAnsi="Aptos"/>
          <w:sz w:val="24"/>
          <w:szCs w:val="24"/>
        </w:rPr>
        <w:t xml:space="preserve"> szociálpolitikájának legfontosabb finanszírozási eszköze, a magyar munkavállalók számára is kulcsfontosságú, hogy annak részaránya legalább a korábbi szintet őrizze meg, és ne legyen a céljától eltérő módon felhasználható.</w:t>
      </w:r>
      <w:r w:rsidR="006656D8">
        <w:rPr>
          <w:rFonts w:ascii="Aptos" w:hAnsi="Aptos"/>
          <w:sz w:val="24"/>
          <w:szCs w:val="24"/>
        </w:rPr>
        <w:t xml:space="preserve"> Nem tartjuk elfogadhatónak a szociális és kohéziós források összeolvasztását a migráció</w:t>
      </w:r>
      <w:r w:rsidR="00233831">
        <w:rPr>
          <w:rFonts w:ascii="Aptos" w:hAnsi="Aptos"/>
          <w:sz w:val="24"/>
          <w:szCs w:val="24"/>
        </w:rPr>
        <w:t>s</w:t>
      </w:r>
      <w:r w:rsidR="006656D8">
        <w:rPr>
          <w:rFonts w:ascii="Aptos" w:hAnsi="Aptos"/>
          <w:sz w:val="24"/>
          <w:szCs w:val="24"/>
        </w:rPr>
        <w:t xml:space="preserve">, illetve </w:t>
      </w:r>
      <w:r w:rsidR="00233831">
        <w:rPr>
          <w:rFonts w:ascii="Aptos" w:hAnsi="Aptos"/>
          <w:sz w:val="24"/>
          <w:szCs w:val="24"/>
        </w:rPr>
        <w:t>védelmi kiadásokra fordítható</w:t>
      </w:r>
      <w:r w:rsidR="006656D8">
        <w:rPr>
          <w:rFonts w:ascii="Aptos" w:hAnsi="Aptos"/>
          <w:sz w:val="24"/>
          <w:szCs w:val="24"/>
        </w:rPr>
        <w:t xml:space="preserve"> alapokkal.</w:t>
      </w:r>
    </w:p>
    <w:p w14:paraId="2477C16F" w14:textId="77777777" w:rsidR="007B0FEA" w:rsidRDefault="007B0FEA" w:rsidP="000F207A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14:paraId="5DE8C69F" w14:textId="6B63A573" w:rsidR="007B0FEA" w:rsidRDefault="007B0FEA" w:rsidP="000F207A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A következő MFF-nek </w:t>
      </w:r>
      <w:r w:rsidR="00CE2E8D">
        <w:rPr>
          <w:rFonts w:ascii="Aptos" w:hAnsi="Aptos"/>
          <w:sz w:val="24"/>
          <w:szCs w:val="24"/>
        </w:rPr>
        <w:t xml:space="preserve">emellett </w:t>
      </w:r>
      <w:r>
        <w:rPr>
          <w:rFonts w:ascii="Aptos" w:hAnsi="Aptos"/>
          <w:sz w:val="24"/>
          <w:szCs w:val="24"/>
        </w:rPr>
        <w:t xml:space="preserve">célzott támogatásokkal kell segítenie a munkavállalói és munkáltatói részvételt </w:t>
      </w:r>
      <w:r w:rsidR="00CE2E8D">
        <w:rPr>
          <w:rFonts w:ascii="Aptos" w:hAnsi="Aptos"/>
          <w:sz w:val="24"/>
          <w:szCs w:val="24"/>
        </w:rPr>
        <w:t>biztosító</w:t>
      </w:r>
      <w:r w:rsidR="001C2349">
        <w:rPr>
          <w:rFonts w:ascii="Aptos" w:hAnsi="Aptos"/>
          <w:sz w:val="24"/>
          <w:szCs w:val="24"/>
        </w:rPr>
        <w:t>, ám az utóbbi időben jelentőségét elvesztő</w:t>
      </w:r>
      <w:r>
        <w:rPr>
          <w:rFonts w:ascii="Aptos" w:hAnsi="Aptos"/>
          <w:sz w:val="24"/>
          <w:szCs w:val="24"/>
        </w:rPr>
        <w:t xml:space="preserve"> szociális párbeszéd me</w:t>
      </w:r>
      <w:r w:rsidR="00CE2E8D">
        <w:rPr>
          <w:rFonts w:ascii="Aptos" w:hAnsi="Aptos"/>
          <w:sz w:val="24"/>
          <w:szCs w:val="24"/>
        </w:rPr>
        <w:t>gújítását</w:t>
      </w:r>
      <w:r>
        <w:rPr>
          <w:rFonts w:ascii="Aptos" w:hAnsi="Aptos"/>
          <w:sz w:val="24"/>
          <w:szCs w:val="24"/>
        </w:rPr>
        <w:t xml:space="preserve"> is. Ennek érdekében a szociális kiadások legalább 1%-át szükséges a szociális partnerek kapacitás-bővítésére fordítani.</w:t>
      </w:r>
    </w:p>
    <w:p w14:paraId="779A3CF3" w14:textId="77777777" w:rsidR="001B6D50" w:rsidRDefault="001B6D50" w:rsidP="000F207A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14:paraId="7A1B9BE4" w14:textId="13B9B44F" w:rsidR="001B6D50" w:rsidRDefault="001B6D50" w:rsidP="001B6D50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1B6D50">
        <w:rPr>
          <w:rFonts w:ascii="Aptos" w:hAnsi="Aptos"/>
          <w:sz w:val="24"/>
          <w:szCs w:val="24"/>
        </w:rPr>
        <w:t>A jelenlegi gazdasági és társadalmi kihívások fényében különösen indokolt</w:t>
      </w:r>
      <w:r>
        <w:rPr>
          <w:rFonts w:ascii="Aptos" w:hAnsi="Aptos"/>
          <w:sz w:val="24"/>
          <w:szCs w:val="24"/>
        </w:rPr>
        <w:t xml:space="preserve"> lenne továbbá a </w:t>
      </w:r>
      <w:r w:rsidRPr="001B6D50">
        <w:rPr>
          <w:rFonts w:ascii="Aptos" w:hAnsi="Aptos"/>
          <w:sz w:val="24"/>
          <w:szCs w:val="24"/>
        </w:rPr>
        <w:t>többéves pénzügyi keretből finanszírozott valamennyi eszközre vonatkozó</w:t>
      </w:r>
      <w:r>
        <w:rPr>
          <w:rFonts w:ascii="Aptos" w:hAnsi="Aptos"/>
          <w:sz w:val="24"/>
          <w:szCs w:val="24"/>
        </w:rPr>
        <w:t xml:space="preserve"> szociális kötöttségek bevezetése.</w:t>
      </w:r>
      <w:r w:rsidRPr="001B6D50">
        <w:rPr>
          <w:rFonts w:ascii="Aptos" w:hAnsi="Aptos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>Nemcsak dedikált forrásokkal, hanem a</w:t>
      </w:r>
      <w:r w:rsidRPr="001B6D50">
        <w:rPr>
          <w:rFonts w:ascii="Aptos" w:hAnsi="Aptos"/>
          <w:sz w:val="24"/>
          <w:szCs w:val="24"/>
        </w:rPr>
        <w:t xml:space="preserve"> jogállamisági mechanizmushoz hasonló horizontális szociális záradékok</w:t>
      </w:r>
      <w:r>
        <w:rPr>
          <w:rFonts w:ascii="Aptos" w:hAnsi="Aptos"/>
          <w:sz w:val="24"/>
          <w:szCs w:val="24"/>
        </w:rPr>
        <w:t xml:space="preserve"> bevezetésével </w:t>
      </w:r>
      <w:r w:rsidR="00D44873">
        <w:rPr>
          <w:rFonts w:ascii="Aptos" w:hAnsi="Aptos"/>
          <w:sz w:val="24"/>
          <w:szCs w:val="24"/>
        </w:rPr>
        <w:t>is szükséges a munkavállalók helyzetének javítása</w:t>
      </w:r>
      <w:r w:rsidRPr="001B6D50">
        <w:rPr>
          <w:rFonts w:ascii="Aptos" w:hAnsi="Aptos"/>
          <w:sz w:val="24"/>
          <w:szCs w:val="24"/>
        </w:rPr>
        <w:t>. A szociális feltétel</w:t>
      </w:r>
      <w:r w:rsidR="00D44873">
        <w:rPr>
          <w:rFonts w:ascii="Aptos" w:hAnsi="Aptos"/>
          <w:sz w:val="24"/>
          <w:szCs w:val="24"/>
        </w:rPr>
        <w:t>rendszernek</w:t>
      </w:r>
      <w:r w:rsidRPr="001B6D50">
        <w:rPr>
          <w:rFonts w:ascii="Aptos" w:hAnsi="Aptos"/>
          <w:sz w:val="24"/>
          <w:szCs w:val="24"/>
        </w:rPr>
        <w:t xml:space="preserve"> elő kell segíteni</w:t>
      </w:r>
      <w:r w:rsidR="00D44873">
        <w:rPr>
          <w:rFonts w:ascii="Aptos" w:hAnsi="Aptos"/>
          <w:sz w:val="24"/>
          <w:szCs w:val="24"/>
        </w:rPr>
        <w:t>e</w:t>
      </w:r>
      <w:r w:rsidRPr="001B6D50">
        <w:rPr>
          <w:rFonts w:ascii="Aptos" w:hAnsi="Aptos"/>
          <w:sz w:val="24"/>
          <w:szCs w:val="24"/>
        </w:rPr>
        <w:t xml:space="preserve"> a minőségi munkahelyek teremtését és a kollektív tárgyalásokat, valamint biztosítani</w:t>
      </w:r>
      <w:r w:rsidR="00D44873">
        <w:rPr>
          <w:rFonts w:ascii="Aptos" w:hAnsi="Aptos"/>
          <w:sz w:val="24"/>
          <w:szCs w:val="24"/>
        </w:rPr>
        <w:t>a</w:t>
      </w:r>
      <w:r w:rsidRPr="001B6D50">
        <w:rPr>
          <w:rFonts w:ascii="Aptos" w:hAnsi="Aptos"/>
          <w:sz w:val="24"/>
          <w:szCs w:val="24"/>
        </w:rPr>
        <w:t xml:space="preserve"> kell az alapvető </w:t>
      </w:r>
      <w:r w:rsidR="00D44873">
        <w:rPr>
          <w:rFonts w:ascii="Aptos" w:hAnsi="Aptos"/>
          <w:sz w:val="24"/>
          <w:szCs w:val="24"/>
        </w:rPr>
        <w:t xml:space="preserve">munkavállalói </w:t>
      </w:r>
      <w:r w:rsidRPr="001B6D50">
        <w:rPr>
          <w:rFonts w:ascii="Aptos" w:hAnsi="Aptos"/>
          <w:sz w:val="24"/>
          <w:szCs w:val="24"/>
        </w:rPr>
        <w:t xml:space="preserve">jogok és </w:t>
      </w:r>
      <w:r w:rsidR="00D44873">
        <w:rPr>
          <w:rFonts w:ascii="Aptos" w:hAnsi="Aptos"/>
          <w:sz w:val="24"/>
          <w:szCs w:val="24"/>
        </w:rPr>
        <w:t>munkavédelmi sztenderdek</w:t>
      </w:r>
      <w:r w:rsidRPr="001B6D50">
        <w:rPr>
          <w:rFonts w:ascii="Aptos" w:hAnsi="Aptos"/>
          <w:sz w:val="24"/>
          <w:szCs w:val="24"/>
        </w:rPr>
        <w:t xml:space="preserve"> tiszteletben tartását.</w:t>
      </w:r>
    </w:p>
    <w:p w14:paraId="7BD39626" w14:textId="77777777" w:rsidR="00B503B2" w:rsidRDefault="00B503B2" w:rsidP="001B6D50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14:paraId="118ADA56" w14:textId="379376A4" w:rsidR="001B6D50" w:rsidRDefault="00A01D19" w:rsidP="001C2349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Végül, szorgalmazzuk a </w:t>
      </w:r>
      <w:r w:rsidRPr="00A01D19">
        <w:rPr>
          <w:rFonts w:ascii="Aptos" w:hAnsi="Aptos"/>
          <w:sz w:val="24"/>
          <w:szCs w:val="24"/>
        </w:rPr>
        <w:t>többéves pénzügyi keret teljes összegének jelentős emelését</w:t>
      </w:r>
      <w:r>
        <w:rPr>
          <w:rFonts w:ascii="Aptos" w:hAnsi="Aptos"/>
          <w:sz w:val="24"/>
          <w:szCs w:val="24"/>
        </w:rPr>
        <w:t xml:space="preserve"> is</w:t>
      </w:r>
      <w:r w:rsidRPr="00A01D19">
        <w:rPr>
          <w:rFonts w:ascii="Aptos" w:hAnsi="Aptos"/>
          <w:sz w:val="24"/>
          <w:szCs w:val="24"/>
        </w:rPr>
        <w:t>, amelynek keretében a szociális</w:t>
      </w:r>
      <w:r>
        <w:rPr>
          <w:rFonts w:ascii="Aptos" w:hAnsi="Aptos"/>
          <w:sz w:val="24"/>
          <w:szCs w:val="24"/>
        </w:rPr>
        <w:t xml:space="preserve"> </w:t>
      </w:r>
      <w:r w:rsidRPr="00A01D19">
        <w:rPr>
          <w:rFonts w:ascii="Aptos" w:hAnsi="Aptos"/>
          <w:sz w:val="24"/>
          <w:szCs w:val="24"/>
        </w:rPr>
        <w:t xml:space="preserve">és gazdasági kohézióra fordított kiadásokat egyértelműen meg kell erősíteni, és azoknak időben stabilnak kell maradniuk. </w:t>
      </w:r>
      <w:r>
        <w:rPr>
          <w:rFonts w:ascii="Aptos" w:hAnsi="Aptos"/>
          <w:sz w:val="24"/>
          <w:szCs w:val="24"/>
        </w:rPr>
        <w:t>Ragaszkodunk hozzá</w:t>
      </w:r>
      <w:r w:rsidRPr="00A01D19">
        <w:rPr>
          <w:rFonts w:ascii="Aptos" w:hAnsi="Aptos"/>
          <w:sz w:val="24"/>
          <w:szCs w:val="24"/>
        </w:rPr>
        <w:t>, hogy a társadalom minden rétege (beleértve a vállalkozásokat és a leggazdagabb magánszemélyeket is) méltányos részt vállaljon a pénzügyi terhekből.</w:t>
      </w:r>
    </w:p>
    <w:p w14:paraId="2247F1E8" w14:textId="77777777" w:rsidR="00B7228C" w:rsidRDefault="00B7228C" w:rsidP="001C2349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14:paraId="58FA24B0" w14:textId="77777777" w:rsidR="00B7228C" w:rsidRPr="00B7228C" w:rsidRDefault="00B7228C" w:rsidP="00B7228C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B7228C">
        <w:rPr>
          <w:rFonts w:ascii="Aptos" w:hAnsi="Aptos"/>
          <w:sz w:val="24"/>
          <w:szCs w:val="24"/>
        </w:rPr>
        <w:lastRenderedPageBreak/>
        <w:t>Bízunk benne, hogy a fenti szempontok és javaslatok hozzájárulhatnak Magyarország álláspontjának kialakításához a vonatkozó tárgyalások során. A szakszervezeti oldal kész szakmai tapasztalatával és javaslataival támogatni a kapcsolódó kormányzati munkát, és nyitott a további egyeztetésekre annak érdekében, hogy az új MFF erősítse a társadalmi kohéziót, a szociális párbeszédet, valamint a munkavállalók biztonságát.</w:t>
      </w:r>
    </w:p>
    <w:p w14:paraId="0F5E6502" w14:textId="77777777" w:rsidR="00B7228C" w:rsidRPr="00B7228C" w:rsidRDefault="00B7228C" w:rsidP="00B7228C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14:paraId="62EA998E" w14:textId="4CE45E5D" w:rsidR="00B7228C" w:rsidRDefault="00B7228C" w:rsidP="001C2349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B7228C">
        <w:rPr>
          <w:rFonts w:ascii="Aptos" w:hAnsi="Aptos"/>
          <w:sz w:val="24"/>
          <w:szCs w:val="24"/>
        </w:rPr>
        <w:t>Kérjük szíves visszajelzését a fentiekben foglaltakkal kapcsolatban.</w:t>
      </w:r>
    </w:p>
    <w:p w14:paraId="5CF87B48" w14:textId="77777777" w:rsidR="00A01D19" w:rsidRPr="00BD25EA" w:rsidRDefault="00A01D19" w:rsidP="007A01CD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</w:p>
    <w:p w14:paraId="725EA54A" w14:textId="57EADB7B" w:rsidR="00075FB5" w:rsidRPr="00BD25EA" w:rsidRDefault="00075FB5" w:rsidP="007A01CD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BD25EA">
        <w:rPr>
          <w:rFonts w:ascii="Aptos" w:hAnsi="Aptos"/>
          <w:sz w:val="24"/>
          <w:szCs w:val="24"/>
        </w:rPr>
        <w:t>Budapest, 202</w:t>
      </w:r>
      <w:r w:rsidR="007A01CD">
        <w:rPr>
          <w:rFonts w:ascii="Aptos" w:hAnsi="Aptos"/>
          <w:sz w:val="24"/>
          <w:szCs w:val="24"/>
        </w:rPr>
        <w:t>6.</w:t>
      </w:r>
      <w:r w:rsidR="00B37628">
        <w:rPr>
          <w:rFonts w:ascii="Aptos" w:hAnsi="Aptos"/>
          <w:sz w:val="24"/>
          <w:szCs w:val="24"/>
        </w:rPr>
        <w:t xml:space="preserve"> jú</w:t>
      </w:r>
      <w:r w:rsidR="007A01CD">
        <w:rPr>
          <w:rFonts w:ascii="Aptos" w:hAnsi="Aptos"/>
          <w:sz w:val="24"/>
          <w:szCs w:val="24"/>
        </w:rPr>
        <w:t>nius</w:t>
      </w:r>
      <w:r w:rsidR="00B37628">
        <w:rPr>
          <w:rFonts w:ascii="Aptos" w:hAnsi="Aptos"/>
          <w:sz w:val="24"/>
          <w:szCs w:val="24"/>
        </w:rPr>
        <w:t xml:space="preserve"> </w:t>
      </w:r>
      <w:r w:rsidR="007A01CD" w:rsidRPr="007A01CD">
        <w:rPr>
          <w:rFonts w:ascii="Aptos" w:hAnsi="Aptos"/>
          <w:sz w:val="24"/>
          <w:szCs w:val="24"/>
          <w:highlight w:val="yellow"/>
        </w:rPr>
        <w:t>…</w:t>
      </w:r>
    </w:p>
    <w:p w14:paraId="6570FC9F" w14:textId="77777777" w:rsidR="0068326A" w:rsidRDefault="0068326A" w:rsidP="007A01CD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14:paraId="01CB62DF" w14:textId="2EE6C06E" w:rsidR="004B6FD9" w:rsidRPr="00BD25EA" w:rsidRDefault="00B37628" w:rsidP="007A01CD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Aláírók:</w:t>
      </w:r>
    </w:p>
    <w:p w14:paraId="013F0892" w14:textId="77777777" w:rsidR="0068326A" w:rsidRDefault="0068326A" w:rsidP="007A01CD">
      <w:pPr>
        <w:spacing w:after="0" w:line="240" w:lineRule="auto"/>
        <w:jc w:val="both"/>
        <w:rPr>
          <w:rFonts w:ascii="Aptos" w:hAnsi="Aptos"/>
          <w:b/>
          <w:bCs/>
          <w:sz w:val="24"/>
          <w:szCs w:val="24"/>
        </w:rPr>
      </w:pPr>
    </w:p>
    <w:p w14:paraId="033CC0A5" w14:textId="3A985699" w:rsidR="00075FB5" w:rsidRPr="00090329" w:rsidRDefault="00075FB5" w:rsidP="007A01CD">
      <w:pPr>
        <w:spacing w:after="0" w:line="240" w:lineRule="auto"/>
        <w:jc w:val="both"/>
        <w:rPr>
          <w:rFonts w:ascii="Aptos" w:hAnsi="Aptos"/>
          <w:sz w:val="24"/>
          <w:szCs w:val="24"/>
          <w:highlight w:val="yellow"/>
        </w:rPr>
      </w:pPr>
      <w:r w:rsidRPr="00090329">
        <w:rPr>
          <w:rFonts w:ascii="Aptos" w:hAnsi="Aptos"/>
          <w:b/>
          <w:bCs/>
          <w:sz w:val="24"/>
          <w:szCs w:val="24"/>
          <w:highlight w:val="yellow"/>
        </w:rPr>
        <w:t>Magyar Szakszervezeti Szövetség</w:t>
      </w:r>
    </w:p>
    <w:p w14:paraId="1671EA15" w14:textId="77777777" w:rsidR="0068326A" w:rsidRPr="00090329" w:rsidRDefault="0068326A" w:rsidP="007A01CD">
      <w:pPr>
        <w:spacing w:after="0" w:line="240" w:lineRule="auto"/>
        <w:jc w:val="both"/>
        <w:rPr>
          <w:rFonts w:ascii="Aptos" w:hAnsi="Aptos"/>
          <w:b/>
          <w:bCs/>
          <w:sz w:val="24"/>
          <w:szCs w:val="24"/>
          <w:highlight w:val="yellow"/>
        </w:rPr>
      </w:pPr>
    </w:p>
    <w:p w14:paraId="61F378EC" w14:textId="6A388C79" w:rsidR="00075FB5" w:rsidRPr="00090329" w:rsidRDefault="00075FB5" w:rsidP="007A01CD">
      <w:pPr>
        <w:spacing w:after="0" w:line="240" w:lineRule="auto"/>
        <w:jc w:val="both"/>
        <w:rPr>
          <w:rFonts w:ascii="Aptos" w:hAnsi="Aptos"/>
          <w:sz w:val="24"/>
          <w:szCs w:val="24"/>
          <w:highlight w:val="yellow"/>
        </w:rPr>
      </w:pPr>
      <w:r w:rsidRPr="00090329">
        <w:rPr>
          <w:rFonts w:ascii="Aptos" w:hAnsi="Aptos"/>
          <w:b/>
          <w:bCs/>
          <w:sz w:val="24"/>
          <w:szCs w:val="24"/>
          <w:highlight w:val="yellow"/>
        </w:rPr>
        <w:t>Független Szakszervezetek Demokratikus Ligája</w:t>
      </w:r>
      <w:r w:rsidRPr="00090329">
        <w:rPr>
          <w:rFonts w:ascii="Aptos" w:hAnsi="Aptos"/>
          <w:sz w:val="24"/>
          <w:szCs w:val="24"/>
          <w:highlight w:val="yellow"/>
        </w:rPr>
        <w:t xml:space="preserve"> </w:t>
      </w:r>
    </w:p>
    <w:p w14:paraId="1B915195" w14:textId="77777777" w:rsidR="0068326A" w:rsidRPr="00090329" w:rsidRDefault="0068326A" w:rsidP="007A01CD">
      <w:pPr>
        <w:spacing w:after="0" w:line="240" w:lineRule="auto"/>
        <w:jc w:val="both"/>
        <w:rPr>
          <w:rFonts w:ascii="Aptos" w:hAnsi="Aptos"/>
          <w:b/>
          <w:bCs/>
          <w:sz w:val="24"/>
          <w:szCs w:val="24"/>
          <w:highlight w:val="yellow"/>
        </w:rPr>
      </w:pPr>
    </w:p>
    <w:p w14:paraId="49686C66" w14:textId="2B2DEAB1" w:rsidR="00075FB5" w:rsidRPr="00090329" w:rsidRDefault="00075FB5" w:rsidP="007A01CD">
      <w:pPr>
        <w:spacing w:after="0" w:line="240" w:lineRule="auto"/>
        <w:jc w:val="both"/>
        <w:rPr>
          <w:rFonts w:ascii="Aptos" w:hAnsi="Aptos"/>
          <w:sz w:val="24"/>
          <w:szCs w:val="24"/>
          <w:highlight w:val="yellow"/>
        </w:rPr>
      </w:pPr>
      <w:r w:rsidRPr="00090329">
        <w:rPr>
          <w:rFonts w:ascii="Aptos" w:hAnsi="Aptos"/>
          <w:b/>
          <w:bCs/>
          <w:sz w:val="24"/>
          <w:szCs w:val="24"/>
          <w:highlight w:val="yellow"/>
        </w:rPr>
        <w:t>Szakszervezetek Együttműködési Fóruma</w:t>
      </w:r>
    </w:p>
    <w:p w14:paraId="0A81C54E" w14:textId="77777777" w:rsidR="0068326A" w:rsidRPr="00090329" w:rsidRDefault="0068326A" w:rsidP="007A01CD">
      <w:pPr>
        <w:spacing w:after="0" w:line="240" w:lineRule="auto"/>
        <w:jc w:val="both"/>
        <w:rPr>
          <w:rFonts w:ascii="Aptos" w:hAnsi="Aptos"/>
          <w:b/>
          <w:bCs/>
          <w:sz w:val="24"/>
          <w:szCs w:val="24"/>
          <w:highlight w:val="yellow"/>
        </w:rPr>
      </w:pPr>
    </w:p>
    <w:p w14:paraId="240C685F" w14:textId="30F38D55" w:rsidR="00075FB5" w:rsidRPr="00090329" w:rsidRDefault="00075FB5" w:rsidP="007A01CD">
      <w:pPr>
        <w:spacing w:after="0" w:line="240" w:lineRule="auto"/>
        <w:jc w:val="both"/>
        <w:rPr>
          <w:rFonts w:ascii="Aptos" w:hAnsi="Aptos"/>
          <w:sz w:val="24"/>
          <w:szCs w:val="24"/>
          <w:highlight w:val="yellow"/>
        </w:rPr>
      </w:pPr>
      <w:r w:rsidRPr="00090329">
        <w:rPr>
          <w:rFonts w:ascii="Aptos" w:hAnsi="Aptos"/>
          <w:b/>
          <w:bCs/>
          <w:sz w:val="24"/>
          <w:szCs w:val="24"/>
          <w:highlight w:val="yellow"/>
        </w:rPr>
        <w:t>Értelmiségi Szakszervezeti Tömörülés</w:t>
      </w:r>
    </w:p>
    <w:p w14:paraId="1E27FD8B" w14:textId="77777777" w:rsidR="0068326A" w:rsidRPr="00090329" w:rsidRDefault="0068326A" w:rsidP="007A01CD">
      <w:pPr>
        <w:spacing w:after="0" w:line="240" w:lineRule="auto"/>
        <w:jc w:val="both"/>
        <w:rPr>
          <w:rFonts w:ascii="Aptos" w:hAnsi="Aptos"/>
          <w:b/>
          <w:bCs/>
          <w:sz w:val="24"/>
          <w:szCs w:val="24"/>
          <w:highlight w:val="yellow"/>
        </w:rPr>
      </w:pPr>
    </w:p>
    <w:p w14:paraId="2156186F" w14:textId="2F7B097E" w:rsidR="00075FB5" w:rsidRPr="00BD25EA" w:rsidRDefault="00075FB5" w:rsidP="007A01CD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090329">
        <w:rPr>
          <w:rFonts w:ascii="Aptos" w:hAnsi="Aptos"/>
          <w:b/>
          <w:bCs/>
          <w:sz w:val="24"/>
          <w:szCs w:val="24"/>
          <w:highlight w:val="yellow"/>
        </w:rPr>
        <w:t>Munkástanácsok Országos Szövetsége</w:t>
      </w:r>
    </w:p>
    <w:p w14:paraId="036C6D6C" w14:textId="77777777" w:rsidR="004B6FD9" w:rsidRPr="00BD25EA" w:rsidRDefault="004B6FD9" w:rsidP="007A01CD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sectPr w:rsidR="004B6FD9" w:rsidRPr="00BD25EA" w:rsidSect="003A04AF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38018" w14:textId="77777777" w:rsidR="00D0194D" w:rsidRDefault="00D0194D" w:rsidP="006C1C2E">
      <w:pPr>
        <w:spacing w:after="0" w:line="240" w:lineRule="auto"/>
      </w:pPr>
      <w:r>
        <w:separator/>
      </w:r>
    </w:p>
  </w:endnote>
  <w:endnote w:type="continuationSeparator" w:id="0">
    <w:p w14:paraId="0B830021" w14:textId="77777777" w:rsidR="00D0194D" w:rsidRDefault="00D0194D" w:rsidP="006C1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7622446"/>
      <w:docPartObj>
        <w:docPartGallery w:val="Page Numbers (Bottom of Page)"/>
        <w:docPartUnique/>
      </w:docPartObj>
    </w:sdtPr>
    <w:sdtContent>
      <w:p w14:paraId="73B1C201" w14:textId="0897024C" w:rsidR="00844E4E" w:rsidRDefault="00844E4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12A03B" w14:textId="77777777" w:rsidR="00844E4E" w:rsidRDefault="00844E4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DFB93" w14:textId="77777777" w:rsidR="00D0194D" w:rsidRDefault="00D0194D" w:rsidP="006C1C2E">
      <w:pPr>
        <w:spacing w:after="0" w:line="240" w:lineRule="auto"/>
      </w:pPr>
      <w:r>
        <w:separator/>
      </w:r>
    </w:p>
  </w:footnote>
  <w:footnote w:type="continuationSeparator" w:id="0">
    <w:p w14:paraId="31E515B2" w14:textId="77777777" w:rsidR="00D0194D" w:rsidRDefault="00D0194D" w:rsidP="006C1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67F7A" w14:textId="1A6D93B1" w:rsidR="006C1C2E" w:rsidRDefault="006C1C2E">
    <w:pPr>
      <w:pStyle w:val="lfej"/>
      <w:rPr>
        <w:noProof/>
      </w:rPr>
    </w:pPr>
    <w:r w:rsidRPr="00DF1CFD">
      <w:rPr>
        <w:noProof/>
        <w:lang w:eastAsia="hu-HU"/>
      </w:rPr>
      <w:drawing>
        <wp:inline distT="0" distB="0" distL="0" distR="0" wp14:anchorId="48BC077C" wp14:editId="7077F22A">
          <wp:extent cx="1028700" cy="749300"/>
          <wp:effectExtent l="0" t="0" r="0" b="0"/>
          <wp:docPr id="1" name="Kép 1" descr="C:\Documents and Settings\p.andras\Dokumentumok\Integráció\Logók\LOGÓ NÉV NÉLKÜ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 descr="C:\Documents and Settings\p.andras\Dokumentumok\Integráció\Logók\LOGÓ NÉV NÉLKÜ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 w:rsidR="003A04AF">
      <w:rPr>
        <w:noProof/>
      </w:rPr>
      <w:t xml:space="preserve">   </w:t>
    </w:r>
    <w:r w:rsidR="003228F9">
      <w:rPr>
        <w:noProof/>
      </w:rPr>
      <w:t xml:space="preserve">   </w:t>
    </w:r>
    <w:r w:rsidR="003A04AF">
      <w:rPr>
        <w:noProof/>
      </w:rPr>
      <w:t xml:space="preserve"> </w:t>
    </w:r>
    <w:r>
      <w:rPr>
        <w:noProof/>
      </w:rPr>
      <w:t xml:space="preserve">  </w:t>
    </w:r>
    <w:r>
      <w:rPr>
        <w:noProof/>
      </w:rPr>
      <w:drawing>
        <wp:inline distT="0" distB="0" distL="0" distR="0" wp14:anchorId="44923875" wp14:editId="388CBC71">
          <wp:extent cx="1212850" cy="584200"/>
          <wp:effectExtent l="0" t="0" r="6350" b="6350"/>
          <wp:docPr id="2" name="Kép 2" descr="LIGA Szakszervezet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GA Szakszervezete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85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</w:t>
    </w:r>
    <w:r w:rsidR="003A04AF">
      <w:rPr>
        <w:noProof/>
      </w:rPr>
      <w:t xml:space="preserve">         </w:t>
    </w:r>
    <w:r>
      <w:rPr>
        <w:noProof/>
      </w:rPr>
      <w:drawing>
        <wp:inline distT="0" distB="0" distL="0" distR="0" wp14:anchorId="0A261006" wp14:editId="714168E7">
          <wp:extent cx="819150" cy="819150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 w:rsidR="003228F9">
      <w:rPr>
        <w:noProof/>
      </w:rPr>
      <w:t xml:space="preserve">           </w:t>
    </w:r>
    <w:r>
      <w:rPr>
        <w:noProof/>
      </w:rPr>
      <w:t xml:space="preserve"> </w:t>
    </w:r>
    <w:r w:rsidR="006B0610">
      <w:rPr>
        <w:noProof/>
      </w:rPr>
      <w:drawing>
        <wp:inline distT="0" distB="0" distL="0" distR="0" wp14:anchorId="1DD2AA8F" wp14:editId="21895028">
          <wp:extent cx="812763" cy="746987"/>
          <wp:effectExtent l="0" t="0" r="6985" b="0"/>
          <wp:docPr id="369965684" name="Kép 1" descr="A képen szöveg, Betűtípus, Grafika, poszter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965684" name="Kép 1" descr="A képen szöveg, Betűtípus, Grafika, poszter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2597" cy="76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</w:t>
    </w:r>
    <w:r w:rsidR="003228F9">
      <w:rPr>
        <w:noProof/>
      </w:rPr>
      <w:t xml:space="preserve">      </w:t>
    </w:r>
    <w:r w:rsidR="003A04AF">
      <w:rPr>
        <w:noProof/>
      </w:rPr>
      <w:t xml:space="preserve"> </w:t>
    </w:r>
    <w:r w:rsidR="003A04AF">
      <w:rPr>
        <w:noProof/>
      </w:rPr>
      <w:drawing>
        <wp:inline distT="0" distB="0" distL="0" distR="0" wp14:anchorId="7B7C69ED" wp14:editId="6EF89F08">
          <wp:extent cx="1047750" cy="571500"/>
          <wp:effectExtent l="0" t="0" r="0" b="0"/>
          <wp:docPr id="6" name="Kép 6" descr="Munkástanácso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unkástanácsok Logo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A04AF">
      <w:rPr>
        <w:noProof/>
      </w:rPr>
      <w:t xml:space="preserve"> </w:t>
    </w:r>
  </w:p>
  <w:p w14:paraId="5CE53725" w14:textId="77777777" w:rsidR="003228F9" w:rsidRDefault="003228F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BE7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33EA8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12763B0"/>
    <w:multiLevelType w:val="hybridMultilevel"/>
    <w:tmpl w:val="FB40602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BB585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81C60D4"/>
    <w:multiLevelType w:val="hybridMultilevel"/>
    <w:tmpl w:val="CFF09FE6"/>
    <w:lvl w:ilvl="0" w:tplc="040E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23041118">
    <w:abstractNumId w:val="1"/>
  </w:num>
  <w:num w:numId="2" w16cid:durableId="2077589436">
    <w:abstractNumId w:val="0"/>
  </w:num>
  <w:num w:numId="3" w16cid:durableId="535849745">
    <w:abstractNumId w:val="3"/>
  </w:num>
  <w:num w:numId="4" w16cid:durableId="898319765">
    <w:abstractNumId w:val="2"/>
  </w:num>
  <w:num w:numId="5" w16cid:durableId="19347755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C2E"/>
    <w:rsid w:val="000302A1"/>
    <w:rsid w:val="00055155"/>
    <w:rsid w:val="00071047"/>
    <w:rsid w:val="00075FB5"/>
    <w:rsid w:val="00090329"/>
    <w:rsid w:val="000F207A"/>
    <w:rsid w:val="000F2932"/>
    <w:rsid w:val="0018423B"/>
    <w:rsid w:val="0019773C"/>
    <w:rsid w:val="001B3FBE"/>
    <w:rsid w:val="001B6D50"/>
    <w:rsid w:val="001C2349"/>
    <w:rsid w:val="00233831"/>
    <w:rsid w:val="0026583E"/>
    <w:rsid w:val="00311EA8"/>
    <w:rsid w:val="003228F9"/>
    <w:rsid w:val="003A04AF"/>
    <w:rsid w:val="003E1566"/>
    <w:rsid w:val="004559FC"/>
    <w:rsid w:val="0046669C"/>
    <w:rsid w:val="004B6FD9"/>
    <w:rsid w:val="005202F1"/>
    <w:rsid w:val="00570240"/>
    <w:rsid w:val="005F0B81"/>
    <w:rsid w:val="0066114B"/>
    <w:rsid w:val="006656D8"/>
    <w:rsid w:val="0068326A"/>
    <w:rsid w:val="006B0610"/>
    <w:rsid w:val="006B0A4C"/>
    <w:rsid w:val="006C1C2E"/>
    <w:rsid w:val="006D53C4"/>
    <w:rsid w:val="006E0111"/>
    <w:rsid w:val="006F3EA2"/>
    <w:rsid w:val="00760358"/>
    <w:rsid w:val="007A01CD"/>
    <w:rsid w:val="007B03A5"/>
    <w:rsid w:val="007B0FEA"/>
    <w:rsid w:val="007B7EB7"/>
    <w:rsid w:val="00844E4E"/>
    <w:rsid w:val="008A6BFE"/>
    <w:rsid w:val="008F17CE"/>
    <w:rsid w:val="00937FDA"/>
    <w:rsid w:val="00972D2E"/>
    <w:rsid w:val="0097390B"/>
    <w:rsid w:val="009E4012"/>
    <w:rsid w:val="009F712D"/>
    <w:rsid w:val="00A01D19"/>
    <w:rsid w:val="00A102AE"/>
    <w:rsid w:val="00A21A20"/>
    <w:rsid w:val="00A93FCD"/>
    <w:rsid w:val="00AC2BAF"/>
    <w:rsid w:val="00B00F8C"/>
    <w:rsid w:val="00B35814"/>
    <w:rsid w:val="00B37628"/>
    <w:rsid w:val="00B503B2"/>
    <w:rsid w:val="00B6104F"/>
    <w:rsid w:val="00B7228C"/>
    <w:rsid w:val="00BD25EA"/>
    <w:rsid w:val="00C21943"/>
    <w:rsid w:val="00CE1046"/>
    <w:rsid w:val="00CE2E8D"/>
    <w:rsid w:val="00D0194D"/>
    <w:rsid w:val="00D177DF"/>
    <w:rsid w:val="00D24857"/>
    <w:rsid w:val="00D44873"/>
    <w:rsid w:val="00D57EA0"/>
    <w:rsid w:val="00DA4E83"/>
    <w:rsid w:val="00E05D46"/>
    <w:rsid w:val="00E860D2"/>
    <w:rsid w:val="00EC5331"/>
    <w:rsid w:val="00F77E21"/>
    <w:rsid w:val="00F8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96820"/>
  <w15:chartTrackingRefBased/>
  <w15:docId w15:val="{1502C96E-91F8-443D-BCF9-6010536F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C1C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C1C2E"/>
  </w:style>
  <w:style w:type="paragraph" w:styleId="llb">
    <w:name w:val="footer"/>
    <w:basedOn w:val="Norml"/>
    <w:link w:val="llbChar"/>
    <w:uiPriority w:val="99"/>
    <w:unhideWhenUsed/>
    <w:rsid w:val="006C1C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C1C2E"/>
  </w:style>
  <w:style w:type="paragraph" w:styleId="Listaszerbekezds">
    <w:name w:val="List Paragraph"/>
    <w:basedOn w:val="Norml"/>
    <w:uiPriority w:val="34"/>
    <w:qFormat/>
    <w:rsid w:val="00E05D46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7390B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73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MASZSZ</dc:creator>
  <cp:keywords/>
  <dc:description/>
  <cp:lastModifiedBy>International - Magyar Szakszervezeti Szövetség</cp:lastModifiedBy>
  <cp:revision>4</cp:revision>
  <dcterms:created xsi:type="dcterms:W3CDTF">2026-05-28T15:20:00Z</dcterms:created>
  <dcterms:modified xsi:type="dcterms:W3CDTF">2026-05-28T15:39:00Z</dcterms:modified>
</cp:coreProperties>
</file>